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88"/>
        <w:gridCol w:w="2356"/>
        <w:gridCol w:w="1329"/>
        <w:gridCol w:w="540"/>
        <w:gridCol w:w="3194"/>
        <w:gridCol w:w="683"/>
        <w:gridCol w:w="1084"/>
      </w:tblGrid>
      <w:tr w:rsidR="00BB6EFC" w:rsidRPr="006F1FB3" w14:paraId="1C669C17" w14:textId="77777777" w:rsidTr="00254832">
        <w:tc>
          <w:tcPr>
            <w:tcW w:w="4316" w:type="dxa"/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906C8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Fecha de aprobación por el Consejo de Departamento</w:t>
            </w:r>
          </w:p>
        </w:tc>
        <w:tc>
          <w:tcPr>
            <w:tcW w:w="248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A15F8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DA6CA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56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86F56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80FC6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B01C2E"/>
            <w:vAlign w:val="center"/>
          </w:tcPr>
          <w:p w14:paraId="075FFE0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Curso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A0D06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77ECE16" w14:textId="77777777" w:rsidR="00BB6EFC" w:rsidRPr="00CC0DD7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1. PROPUESTA DE PRÓRROGA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/renovación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DE CONTRATOS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TEMPORALES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904"/>
        <w:gridCol w:w="1533"/>
        <w:gridCol w:w="1727"/>
        <w:gridCol w:w="1230"/>
        <w:gridCol w:w="3901"/>
      </w:tblGrid>
      <w:tr w:rsidR="00BB6EFC" w:rsidRPr="006F1FB3" w14:paraId="4750EE32" w14:textId="77777777" w:rsidTr="00254832">
        <w:tc>
          <w:tcPr>
            <w:tcW w:w="528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B4F08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7BDF9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3D129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00402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A991F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Apellidos y nombre</w:t>
            </w:r>
          </w:p>
        </w:tc>
      </w:tr>
      <w:tr w:rsidR="00BB6EFC" w:rsidRPr="006F1FB3" w14:paraId="530FAE27" w14:textId="77777777" w:rsidTr="00254832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CEC29E" w14:textId="77777777" w:rsidR="00BB6EFC" w:rsidRPr="006F1FB3" w:rsidRDefault="00BB6EFC" w:rsidP="00254832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0CE1B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3B294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AB6AC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2D046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66F21402" w14:textId="77777777" w:rsidTr="00254832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98DED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AAB62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1BB9C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B31AE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1BE37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39387AC8" w14:textId="77777777" w:rsidTr="00254832">
        <w:tc>
          <w:tcPr>
            <w:tcW w:w="52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F6916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340B5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A4891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2BE17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756F3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46C4618B" w14:textId="77777777" w:rsidTr="00254832">
        <w:tc>
          <w:tcPr>
            <w:tcW w:w="528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CB106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41907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9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501CE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7133D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1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DD9C5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6DEFB11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2. PROPUESTA DE nuevas contrataciones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TEMPORALES DE AYUDANTES DOCTORES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mediante concurso público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6352B8C1" w14:textId="77777777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contrataciones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se asociarán a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puestos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vacantes de la relación de puestos de trabajo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>y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 atender</w:t>
      </w:r>
      <w:r>
        <w:rPr>
          <w:rFonts w:cs="Arial"/>
          <w:b/>
          <w:bCs/>
          <w:color w:val="B01C2E"/>
          <w:position w:val="-1"/>
          <w:sz w:val="16"/>
          <w:szCs w:val="16"/>
        </w:rPr>
        <w:t>án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 encargo docente estructural)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35"/>
        <w:gridCol w:w="1356"/>
        <w:gridCol w:w="1887"/>
        <w:gridCol w:w="1075"/>
        <w:gridCol w:w="4166"/>
        <w:gridCol w:w="1855"/>
      </w:tblGrid>
      <w:tr w:rsidR="00BB6EFC" w:rsidRPr="006F1FB3" w14:paraId="67B65992" w14:textId="77777777" w:rsidTr="00254832">
        <w:tc>
          <w:tcPr>
            <w:tcW w:w="308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86AE6F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DECED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B2B58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EB9DB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0E5804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Arial"/>
                <w:b/>
                <w:color w:val="FFFFFF"/>
                <w:sz w:val="16"/>
                <w:szCs w:val="16"/>
                <w:vertAlign w:val="superscript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533F7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Plaza vacante en RPT</w:t>
            </w:r>
          </w:p>
        </w:tc>
      </w:tr>
      <w:tr w:rsidR="00BB6EFC" w:rsidRPr="006F1FB3" w14:paraId="6173FACC" w14:textId="77777777" w:rsidTr="00254832">
        <w:tc>
          <w:tcPr>
            <w:tcW w:w="30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972FCC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118552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3456F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Ayudante Doctor</w:t>
            </w:r>
          </w:p>
        </w:tc>
        <w:tc>
          <w:tcPr>
            <w:tcW w:w="107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F8C96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8522FB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FDFA3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225A60EF" w14:textId="77777777" w:rsidTr="00254832">
        <w:tc>
          <w:tcPr>
            <w:tcW w:w="308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694B83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82AD8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6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4875E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Ayudante Doctor</w:t>
            </w:r>
          </w:p>
        </w:tc>
        <w:tc>
          <w:tcPr>
            <w:tcW w:w="107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DEFE0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C4ECE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95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C01109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0045826D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sz w:val="12"/>
          <w:szCs w:val="12"/>
          <w:vertAlign w:val="superscript"/>
        </w:rPr>
        <w:t>1</w:t>
      </w:r>
      <w:r w:rsidRPr="001D0965">
        <w:rPr>
          <w:sz w:val="12"/>
          <w:szCs w:val="12"/>
        </w:rPr>
        <w:t>El perfil docente estará vinculado a materias básicas u obligatorias de acuerdo con la docencia asignada a la plaza objeto del concurso.</w:t>
      </w:r>
    </w:p>
    <w:p w14:paraId="05A93BA9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3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. PROPUESTA DE nuevas contrataciones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TEMPORALES DE PROFESORES CON CONTRATO DE SUSTITUCIÓN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mediante concurso público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48626E61" w14:textId="77777777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>contrataciones se realizan para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 sustituir a personal docente e investigador que tenga derecho a reserva del puesto de trabajo)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25"/>
        <w:gridCol w:w="1351"/>
        <w:gridCol w:w="1647"/>
        <w:gridCol w:w="1024"/>
        <w:gridCol w:w="3284"/>
        <w:gridCol w:w="3043"/>
      </w:tblGrid>
      <w:tr w:rsidR="00BB6EFC" w:rsidRPr="006F1FB3" w14:paraId="1D71428A" w14:textId="77777777" w:rsidTr="00254832">
        <w:tc>
          <w:tcPr>
            <w:tcW w:w="307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3158F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2FBC2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50E5C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8BDF1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F9EFA9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6C07B9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Docente y acción que sustituye</w:t>
            </w:r>
            <w:r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  <w:t>2</w:t>
            </w:r>
          </w:p>
        </w:tc>
      </w:tr>
      <w:tr w:rsidR="00BB6EFC" w:rsidRPr="006F1FB3" w14:paraId="5F78CE66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126534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C130C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F79985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P.C. Sustitución</w:t>
            </w: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6D6FF9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188C49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CAC873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3C12CC24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930B1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1DBB6F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AC8D1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P.C. Sustitución</w:t>
            </w: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AE215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421352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EC0F4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82E6782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sz w:val="12"/>
          <w:szCs w:val="12"/>
          <w:vertAlign w:val="superscript"/>
        </w:rPr>
        <w:t>1</w:t>
      </w:r>
      <w:r w:rsidRPr="001D0965">
        <w:rPr>
          <w:sz w:val="12"/>
          <w:szCs w:val="12"/>
        </w:rPr>
        <w:t>El perfil docente estará vinculado a materias básicas u obligatorias de acuerdo con la docencia asignada a la plaza objeto del concurso.</w:t>
      </w:r>
    </w:p>
    <w:p w14:paraId="6745A550" w14:textId="77777777" w:rsidR="00BB6EFC" w:rsidRPr="00F16F4E" w:rsidRDefault="00BB6EFC" w:rsidP="00BB6EFC">
      <w:pPr>
        <w:spacing w:line="240" w:lineRule="auto"/>
        <w:rPr>
          <w:rFonts w:cs="Arial"/>
          <w:sz w:val="12"/>
          <w:szCs w:val="12"/>
          <w:lang w:eastAsia="es-ES_tradnl"/>
        </w:rPr>
      </w:pPr>
      <w:r>
        <w:rPr>
          <w:rFonts w:cs="Arial"/>
          <w:color w:val="222222"/>
          <w:sz w:val="12"/>
          <w:szCs w:val="12"/>
          <w:shd w:val="clear" w:color="auto" w:fill="FFFFFF"/>
          <w:vertAlign w:val="superscript"/>
          <w:lang w:eastAsia="es-ES_tradnl"/>
        </w:rPr>
        <w:t>2</w:t>
      </w:r>
      <w:r w:rsidRPr="00F16F4E">
        <w:rPr>
          <w:rFonts w:cs="Arial"/>
          <w:color w:val="222222"/>
          <w:sz w:val="12"/>
          <w:szCs w:val="12"/>
          <w:shd w:val="clear" w:color="auto" w:fill="FFFFFF"/>
          <w:lang w:eastAsia="es-ES_tradnl"/>
        </w:rPr>
        <w:t>Baja o licencia por enfermedad, maternidad/paternidad, comisiones de servicios o servicios especiales, licencias sabáticas, excedencias y reducciones de jornada, cargos de gobierno en la universidad, proyectos de investigación o cualquier otro encargo que conlleve reducción de la docencia.</w:t>
      </w:r>
    </w:p>
    <w:p w14:paraId="75E3EC04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lastRenderedPageBreak/>
        <w:t>4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. PROPUESTA DE nuevas contrataciones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TEMPORALES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DE PROFESORES ASOCIADOS O PROFESORES ASOCIADOS DEL ÁMBITO SANITARIO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mediante concurso público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43E23C41" w14:textId="77777777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contrataciones se destinarán a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>especialistas de reconocida competencia que acrediten ejercer su actividad profesional fuera del ámbito académico universitario)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29"/>
        <w:gridCol w:w="1352"/>
        <w:gridCol w:w="1649"/>
        <w:gridCol w:w="1024"/>
        <w:gridCol w:w="3291"/>
        <w:gridCol w:w="3029"/>
      </w:tblGrid>
      <w:tr w:rsidR="00BB6EFC" w:rsidRPr="006F1FB3" w14:paraId="1A2E0F68" w14:textId="77777777" w:rsidTr="00254832">
        <w:tc>
          <w:tcPr>
            <w:tcW w:w="307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2E6B8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E09CD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EDF32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95A2C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92084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b/>
                <w:bCs/>
                <w:color w:val="FFFFFF" w:themeColor="background1"/>
                <w:vertAlign w:val="superscript"/>
              </w:rPr>
              <w:t>2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53714B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Motivo</w:t>
            </w:r>
          </w:p>
        </w:tc>
      </w:tr>
      <w:tr w:rsidR="00BB6EFC" w:rsidRPr="006F1FB3" w14:paraId="6AE2A614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11D55B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32F652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20A82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DF4CC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90ACF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47FDD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5691C370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0A4035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4DFD4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FB813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97DED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4C8DC3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E7396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103812C" w14:textId="77777777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sz w:val="12"/>
          <w:szCs w:val="12"/>
          <w:vertAlign w:val="superscript"/>
        </w:rPr>
        <w:t>2</w:t>
      </w:r>
      <w:r w:rsidRPr="00F16F4E">
        <w:rPr>
          <w:rFonts w:cs="Arial"/>
          <w:sz w:val="12"/>
          <w:szCs w:val="12"/>
        </w:rPr>
        <w:t>El perfil docente estará vinculado a materias básicas u obligatorias de acuerdo con la docencia asignada a la plaza objeto del concurso. Las plazas de asociado podrán convocarse con un perfil más específico si el Departamento realiza un informe motivado para ello</w:t>
      </w:r>
      <w:r>
        <w:rPr>
          <w:rFonts w:cs="Arial"/>
          <w:sz w:val="12"/>
          <w:szCs w:val="12"/>
        </w:rPr>
        <w:t>.</w:t>
      </w:r>
    </w:p>
    <w:p w14:paraId="6E7F3485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5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. PROPUESTA DE nuevas contrataciones </w:t>
      </w: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DE PROFESORES VISITANTES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 xml:space="preserve"> </w:t>
      </w:r>
    </w:p>
    <w:p w14:paraId="210ED3B8" w14:textId="77777777" w:rsidR="00BB6EFC" w:rsidRPr="00F16F4E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firstLine="142"/>
        <w:rPr>
          <w:rFonts w:cs="Arial"/>
          <w:b/>
          <w:bC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 xml:space="preserve">(estas </w:t>
      </w:r>
      <w:r>
        <w:rPr>
          <w:rFonts w:cs="Arial"/>
          <w:b/>
          <w:bCs/>
          <w:color w:val="B01C2E"/>
          <w:position w:val="-1"/>
          <w:sz w:val="16"/>
          <w:szCs w:val="16"/>
        </w:rPr>
        <w:t xml:space="preserve">contrataciones se destinarán a </w:t>
      </w:r>
      <w:r w:rsidRPr="00F16F4E">
        <w:rPr>
          <w:rFonts w:cs="Arial"/>
          <w:b/>
          <w:bCs/>
          <w:color w:val="B01C2E"/>
          <w:position w:val="-1"/>
          <w:sz w:val="16"/>
          <w:szCs w:val="16"/>
        </w:rPr>
        <w:t>profesores o investigadores de reconocido prestigio de otras universidades y centros de investigación, tanto españoles como extranjeros)</w:t>
      </w:r>
    </w:p>
    <w:tbl>
      <w:tblPr>
        <w:tblW w:w="4992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930"/>
        <w:gridCol w:w="1352"/>
        <w:gridCol w:w="1649"/>
        <w:gridCol w:w="1024"/>
        <w:gridCol w:w="3290"/>
        <w:gridCol w:w="3029"/>
      </w:tblGrid>
      <w:tr w:rsidR="00BB6EFC" w:rsidRPr="006F1FB3" w14:paraId="5EAE0C3D" w14:textId="77777777" w:rsidTr="00254832">
        <w:tc>
          <w:tcPr>
            <w:tcW w:w="3075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DD07F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Área de Conocimiento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88866C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Plaza UXXI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99AD5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Figura contractual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9B7664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Dedicación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198C01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  <w:vertAlign w:val="superscript"/>
              </w:rPr>
            </w:pPr>
            <w:r w:rsidRPr="006F1FB3">
              <w:rPr>
                <w:rFonts w:cs="Arial"/>
                <w:b/>
                <w:color w:val="FFFFFF"/>
                <w:sz w:val="16"/>
                <w:szCs w:val="16"/>
              </w:rPr>
              <w:t>Perfil de la plaza</w:t>
            </w:r>
            <w:r w:rsidRPr="00F16F4E">
              <w:rPr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1CEC9D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Motivo</w:t>
            </w:r>
          </w:p>
        </w:tc>
      </w:tr>
      <w:tr w:rsidR="00BB6EFC" w:rsidRPr="006F1FB3" w14:paraId="4FFAB349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186BC2" w14:textId="77777777" w:rsidR="00BB6EFC" w:rsidRPr="006F1FB3" w:rsidRDefault="00BB6EFC" w:rsidP="00254832">
            <w:pPr>
              <w:widowControl w:val="0"/>
              <w:tabs>
                <w:tab w:val="left" w:pos="795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EAC50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953EF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9D3DA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534228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1DB02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B6EFC" w:rsidRPr="006F1FB3" w14:paraId="3A7D0090" w14:textId="77777777" w:rsidTr="00254832">
        <w:tc>
          <w:tcPr>
            <w:tcW w:w="307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BCD46E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2E62CA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90CFA1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7A0AB6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F9BCF0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3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D20E57" w14:textId="77777777" w:rsidR="00BB6EFC" w:rsidRPr="006F1FB3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688B6FCC" w14:textId="77777777" w:rsidR="00BB6EFC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sz w:val="12"/>
          <w:szCs w:val="12"/>
          <w:vertAlign w:val="superscript"/>
        </w:rPr>
        <w:t>1</w:t>
      </w:r>
      <w:r w:rsidRPr="001D0965">
        <w:rPr>
          <w:sz w:val="12"/>
          <w:szCs w:val="12"/>
        </w:rPr>
        <w:t>El perfil docente estará vinculado a materias básicas u obligatorias de acuerdo con la docencia asignada a la plaza.</w:t>
      </w:r>
    </w:p>
    <w:p w14:paraId="484CDCFF" w14:textId="77777777" w:rsidR="00BB6EFC" w:rsidRPr="00CC0DD7" w:rsidRDefault="00BB6EFC" w:rsidP="00BB6EFC">
      <w:pPr>
        <w:keepNext/>
        <w:keepLines/>
        <w:widowControl w:val="0"/>
        <w:autoSpaceDE w:val="0"/>
        <w:autoSpaceDN w:val="0"/>
        <w:adjustRightInd w:val="0"/>
        <w:spacing w:before="240" w:after="120" w:line="240" w:lineRule="auto"/>
        <w:rPr>
          <w:rFonts w:cs="Arial"/>
          <w:b/>
          <w:bCs/>
          <w:caps/>
          <w:color w:val="B01C2E"/>
          <w:position w:val="-1"/>
          <w:sz w:val="16"/>
          <w:szCs w:val="16"/>
        </w:rPr>
      </w:pPr>
      <w:r>
        <w:rPr>
          <w:rFonts w:cs="Arial"/>
          <w:b/>
          <w:bCs/>
          <w:caps/>
          <w:color w:val="B01C2E"/>
          <w:position w:val="-1"/>
          <w:sz w:val="16"/>
          <w:szCs w:val="16"/>
        </w:rPr>
        <w:t>6</w:t>
      </w:r>
      <w:r w:rsidRPr="00CC0DD7">
        <w:rPr>
          <w:rFonts w:cs="Arial"/>
          <w:b/>
          <w:bCs/>
          <w:caps/>
          <w:color w:val="B01C2E"/>
          <w:position w:val="-1"/>
          <w:sz w:val="16"/>
          <w:szCs w:val="16"/>
        </w:rPr>
        <w:t>. justificación, comentarios u observaciones adicionales</w:t>
      </w:r>
    </w:p>
    <w:tbl>
      <w:tblPr>
        <w:tblW w:w="5000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3295"/>
      </w:tblGrid>
      <w:tr w:rsidR="00BB6EFC" w:rsidRPr="006F1FB3" w14:paraId="35A8BED3" w14:textId="77777777" w:rsidTr="00254832">
        <w:tc>
          <w:tcPr>
            <w:tcW w:w="14173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C6EE17" w14:textId="77777777" w:rsidR="00BB6EFC" w:rsidRPr="00F16F4E" w:rsidRDefault="00BB6EFC" w:rsidP="002548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5AD6FA8" w14:textId="77777777" w:rsidR="00BB6EFC" w:rsidRPr="00F16F4E" w:rsidRDefault="00BB6EFC" w:rsidP="00BB6EFC">
      <w:pPr>
        <w:jc w:val="center"/>
        <w:rPr>
          <w:sz w:val="16"/>
          <w:szCs w:val="16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749"/>
        <w:gridCol w:w="3139"/>
        <w:gridCol w:w="4769"/>
      </w:tblGrid>
      <w:tr w:rsidR="00BB6EFC" w:rsidRPr="006F1FB3" w14:paraId="4A922804" w14:textId="77777777" w:rsidTr="00254832">
        <w:tc>
          <w:tcPr>
            <w:tcW w:w="4860" w:type="dxa"/>
            <w:shd w:val="clear" w:color="auto" w:fill="auto"/>
          </w:tcPr>
          <w:p w14:paraId="09A1530E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proofErr w:type="spellStart"/>
            <w:r w:rsidRPr="006F1FB3">
              <w:rPr>
                <w:sz w:val="16"/>
                <w:szCs w:val="16"/>
              </w:rPr>
              <w:t>V.</w:t>
            </w:r>
            <w:proofErr w:type="gramStart"/>
            <w:r w:rsidRPr="006F1FB3">
              <w:rPr>
                <w:sz w:val="16"/>
                <w:szCs w:val="16"/>
              </w:rPr>
              <w:t>ºB.º</w:t>
            </w:r>
            <w:proofErr w:type="spellEnd"/>
            <w:proofErr w:type="gramEnd"/>
            <w:r w:rsidRPr="006F1FB3">
              <w:rPr>
                <w:sz w:val="16"/>
                <w:szCs w:val="16"/>
              </w:rPr>
              <w:t xml:space="preserve"> EL/LA DIRECTOR/A DEL DEPARTAMENTO</w:t>
            </w:r>
          </w:p>
          <w:p w14:paraId="0CFBFD75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3A371BEA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6F36B280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206AD82E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3DF423F8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5A14B0F7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r w:rsidRPr="006F1F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y apellidos del/de la Director/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Nombre y apellidos del/de la Director/a</w:t>
            </w:r>
            <w:r w:rsidRPr="006F1FB3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shd w:val="clear" w:color="auto" w:fill="auto"/>
          </w:tcPr>
          <w:p w14:paraId="66D5E5B2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shd w:val="clear" w:color="auto" w:fill="auto"/>
          </w:tcPr>
          <w:p w14:paraId="36D9C212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Logroño, a </w:t>
            </w:r>
            <w:bookmarkStart w:id="0" w:name="Texto8"/>
            <w:r w:rsidRPr="006F1FB3">
              <w:rPr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NN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NN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0"/>
            <w:r w:rsidRPr="006F1FB3">
              <w:rPr>
                <w:sz w:val="16"/>
                <w:szCs w:val="16"/>
              </w:rPr>
              <w:t xml:space="preserve"> de </w:t>
            </w:r>
            <w:bookmarkStart w:id="1" w:name="Texto9"/>
            <w:r w:rsidRPr="006F1FB3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AAAAAAAAAAAAAAAAA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AAAAAAAAAAAAAAAAAA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1"/>
            <w:r w:rsidRPr="006F1FB3">
              <w:rPr>
                <w:sz w:val="16"/>
                <w:szCs w:val="16"/>
              </w:rPr>
              <w:t xml:space="preserve"> de </w:t>
            </w:r>
            <w:bookmarkStart w:id="2" w:name="Texto10"/>
            <w:r w:rsidRPr="006F1FB3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NNNN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NNNN</w:t>
            </w:r>
            <w:r w:rsidRPr="006F1FB3">
              <w:rPr>
                <w:sz w:val="16"/>
                <w:szCs w:val="16"/>
              </w:rPr>
              <w:fldChar w:fldCharType="end"/>
            </w:r>
            <w:bookmarkEnd w:id="2"/>
          </w:p>
          <w:p w14:paraId="5AF6EF4D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(Firma del/de la </w:t>
            </w:r>
            <w:proofErr w:type="gramStart"/>
            <w:r w:rsidRPr="006F1FB3">
              <w:rPr>
                <w:sz w:val="16"/>
                <w:szCs w:val="16"/>
              </w:rPr>
              <w:t>Secretario</w:t>
            </w:r>
            <w:proofErr w:type="gramEnd"/>
            <w:r w:rsidRPr="006F1FB3">
              <w:rPr>
                <w:sz w:val="16"/>
                <w:szCs w:val="16"/>
              </w:rPr>
              <w:t>/a del Departamento)</w:t>
            </w:r>
          </w:p>
          <w:p w14:paraId="4E4730BE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1C25C5B6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701EA50A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62AE6D3D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</w:p>
          <w:p w14:paraId="58A199B2" w14:textId="77777777" w:rsidR="00BB6EFC" w:rsidRPr="006F1FB3" w:rsidRDefault="00BB6EFC" w:rsidP="00254832">
            <w:pPr>
              <w:jc w:val="center"/>
              <w:rPr>
                <w:sz w:val="16"/>
                <w:szCs w:val="16"/>
              </w:rPr>
            </w:pPr>
            <w:r w:rsidRPr="006F1FB3">
              <w:rPr>
                <w:sz w:val="16"/>
                <w:szCs w:val="16"/>
              </w:rPr>
              <w:t xml:space="preserve">Fdo.: </w:t>
            </w:r>
            <w:r w:rsidRPr="006F1FB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y apellidos del/de la Secretario/a"/>
                  </w:textInput>
                </w:ffData>
              </w:fldChar>
            </w:r>
            <w:r w:rsidRPr="006F1FB3">
              <w:rPr>
                <w:sz w:val="16"/>
                <w:szCs w:val="16"/>
              </w:rPr>
              <w:instrText xml:space="preserve"> FORMTEXT </w:instrText>
            </w:r>
            <w:r w:rsidRPr="006F1FB3">
              <w:rPr>
                <w:sz w:val="16"/>
                <w:szCs w:val="16"/>
              </w:rPr>
            </w:r>
            <w:r w:rsidRPr="006F1FB3">
              <w:rPr>
                <w:sz w:val="16"/>
                <w:szCs w:val="16"/>
              </w:rPr>
              <w:fldChar w:fldCharType="separate"/>
            </w:r>
            <w:r w:rsidRPr="006F1FB3">
              <w:rPr>
                <w:noProof/>
                <w:sz w:val="16"/>
                <w:szCs w:val="16"/>
              </w:rPr>
              <w:t>Nombre y apellidos del/de la Secretario/a</w:t>
            </w:r>
            <w:r w:rsidRPr="006F1FB3">
              <w:rPr>
                <w:sz w:val="16"/>
                <w:szCs w:val="16"/>
              </w:rPr>
              <w:fldChar w:fldCharType="end"/>
            </w:r>
          </w:p>
        </w:tc>
      </w:tr>
    </w:tbl>
    <w:p w14:paraId="6415FFF0" w14:textId="77777777" w:rsidR="00BB6EFC" w:rsidRPr="00CC0DD7" w:rsidRDefault="00BB6EFC" w:rsidP="00BB6EFC">
      <w:pPr>
        <w:spacing w:line="240" w:lineRule="auto"/>
        <w:rPr>
          <w:sz w:val="16"/>
          <w:szCs w:val="16"/>
        </w:rPr>
      </w:pPr>
    </w:p>
    <w:p w14:paraId="07E55D69" w14:textId="42E72A96" w:rsidR="006040F2" w:rsidRPr="00BB6EFC" w:rsidRDefault="006040F2" w:rsidP="00BB6EFC"/>
    <w:sectPr w:rsidR="006040F2" w:rsidRPr="00BB6EFC" w:rsidSect="008B5382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20" w:h="11900" w:orient="landscape" w:code="9"/>
      <w:pgMar w:top="1134" w:right="1134" w:bottom="1701" w:left="238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995B" w14:textId="77777777" w:rsidR="002A3F8D" w:rsidRDefault="002A3F8D">
      <w:pPr>
        <w:spacing w:line="240" w:lineRule="auto"/>
      </w:pPr>
      <w:r>
        <w:separator/>
      </w:r>
    </w:p>
  </w:endnote>
  <w:endnote w:type="continuationSeparator" w:id="0">
    <w:p w14:paraId="0223542A" w14:textId="77777777" w:rsidR="002A3F8D" w:rsidRDefault="002A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4317" w14:textId="77777777" w:rsidR="003233A1" w:rsidRPr="00CF5878" w:rsidRDefault="003233A1" w:rsidP="003233A1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9078527" wp14:editId="508BDAB2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8396" w14:textId="77777777" w:rsidR="0090521D" w:rsidRPr="00CF5878" w:rsidRDefault="0090521D" w:rsidP="0090521D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65FBF66B" wp14:editId="0E295A6A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DADB" w14:textId="77777777" w:rsidR="002A3F8D" w:rsidRDefault="002A3F8D">
      <w:pPr>
        <w:spacing w:line="240" w:lineRule="auto"/>
      </w:pPr>
      <w:r>
        <w:separator/>
      </w:r>
    </w:p>
  </w:footnote>
  <w:footnote w:type="continuationSeparator" w:id="0">
    <w:p w14:paraId="0DFAD2A9" w14:textId="77777777" w:rsidR="002A3F8D" w:rsidRDefault="002A3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2909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96B806" wp14:editId="0A1E785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550DFD49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4BAAA25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326A" w14:textId="7F75285F" w:rsidR="00BD0EBB" w:rsidRDefault="00452FEF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 w:rsidRPr="00222A60">
      <mc:AlternateContent>
        <mc:Choice Requires="wps">
          <w:drawing>
            <wp:anchor distT="0" distB="0" distL="114300" distR="114300" simplePos="0" relativeHeight="251666432" behindDoc="0" locked="0" layoutInCell="1" allowOverlap="1" wp14:anchorId="7F51ACEC" wp14:editId="7D3DE97D">
              <wp:simplePos x="0" y="0"/>
              <wp:positionH relativeFrom="column">
                <wp:posOffset>7649845</wp:posOffset>
              </wp:positionH>
              <wp:positionV relativeFrom="paragraph">
                <wp:posOffset>11430</wp:posOffset>
              </wp:positionV>
              <wp:extent cx="787400" cy="368935"/>
              <wp:effectExtent l="0" t="0" r="12700" b="12065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830DA" w14:textId="77777777" w:rsidR="00222A60" w:rsidRPr="006409BF" w:rsidRDefault="00222A60" w:rsidP="00222A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40" w:after="40"/>
                            <w:jc w:val="center"/>
                          </w:pP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P-POD-</w:t>
                          </w:r>
                          <w:proofErr w:type="gramStart"/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03.T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1ACE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602.35pt;margin-top:.9pt;width:62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" strokeweight=".25pt">
              <v:textbox>
                <w:txbxContent>
                  <w:p w14:paraId="4CA830DA" w14:textId="77777777" w:rsidR="00222A60" w:rsidRPr="006409BF" w:rsidRDefault="00222A60" w:rsidP="00222A60">
                    <w:pPr>
                      <w:widowControl w:val="0"/>
                      <w:autoSpaceDE w:val="0"/>
                      <w:autoSpaceDN w:val="0"/>
                      <w:adjustRightInd w:val="0"/>
                      <w:spacing w:before="140" w:after="40"/>
                      <w:jc w:val="center"/>
                    </w:pPr>
                    <w:r>
                      <w:rPr>
                        <w:color w:val="999999"/>
                        <w:sz w:val="16"/>
                        <w:szCs w:val="16"/>
                      </w:rPr>
                      <w:t>P-POD-</w:t>
                    </w:r>
                    <w:proofErr w:type="gramStart"/>
                    <w:r>
                      <w:rPr>
                        <w:color w:val="999999"/>
                        <w:sz w:val="16"/>
                        <w:szCs w:val="16"/>
                      </w:rPr>
                      <w:t>03.T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222A60">
      <mc:AlternateContent>
        <mc:Choice Requires="wps">
          <w:drawing>
            <wp:anchor distT="0" distB="0" distL="114300" distR="114300" simplePos="0" relativeHeight="251665408" behindDoc="0" locked="0" layoutInCell="1" allowOverlap="1" wp14:anchorId="17C83907" wp14:editId="59B9A839">
              <wp:simplePos x="0" y="0"/>
              <wp:positionH relativeFrom="column">
                <wp:posOffset>5224194</wp:posOffset>
              </wp:positionH>
              <wp:positionV relativeFrom="paragraph">
                <wp:posOffset>9525</wp:posOffset>
              </wp:positionV>
              <wp:extent cx="2425065" cy="368935"/>
              <wp:effectExtent l="0" t="0" r="13335" b="1206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342A4" w14:textId="77777777" w:rsidR="00222A60" w:rsidRPr="006409BF" w:rsidRDefault="00222A60" w:rsidP="00222A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0" w:after="4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Anexo I - 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SOLICITUDES DE PLAZAS</w:t>
                          </w: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br/>
                            <w:t>plan de ordenación docente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83907" id="Text Box 22" o:spid="_x0000_s1027" type="#_x0000_t202" style="position:absolute;left:0;text-align:left;margin-left:411.35pt;margin-top:.75pt;width:190.95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" strokeweight=".25pt">
              <v:textbox>
                <w:txbxContent>
                  <w:p w14:paraId="4F3342A4" w14:textId="77777777" w:rsidR="00222A60" w:rsidRPr="006409BF" w:rsidRDefault="00222A60" w:rsidP="00222A60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40"/>
                      <w:jc w:val="center"/>
                    </w:pP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Anexo I - 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SOLICITUDES DE PLAZAS</w:t>
                    </w: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br/>
                      <w:t>plan de ordenación docente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E7AC7">
      <w:rPr>
        <w:noProof/>
      </w:rPr>
      <w:drawing>
        <wp:anchor distT="0" distB="0" distL="114300" distR="114300" simplePos="0" relativeHeight="251658240" behindDoc="1" locked="0" layoutInCell="1" allowOverlap="1" wp14:anchorId="049095EE" wp14:editId="39D490B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4924C827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231F4A20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BB"/>
    <w:rsid w:val="00091574"/>
    <w:rsid w:val="00092A5D"/>
    <w:rsid w:val="00160204"/>
    <w:rsid w:val="001951AE"/>
    <w:rsid w:val="001E663F"/>
    <w:rsid w:val="00222A60"/>
    <w:rsid w:val="002A3F8D"/>
    <w:rsid w:val="003233A1"/>
    <w:rsid w:val="0044722B"/>
    <w:rsid w:val="00452FEF"/>
    <w:rsid w:val="004676F0"/>
    <w:rsid w:val="005D45F3"/>
    <w:rsid w:val="006040F2"/>
    <w:rsid w:val="00641777"/>
    <w:rsid w:val="008B4727"/>
    <w:rsid w:val="008B5382"/>
    <w:rsid w:val="0090521D"/>
    <w:rsid w:val="0091555C"/>
    <w:rsid w:val="00950DEC"/>
    <w:rsid w:val="00AA49B7"/>
    <w:rsid w:val="00BB6EFC"/>
    <w:rsid w:val="00BC5329"/>
    <w:rsid w:val="00BD0EBB"/>
    <w:rsid w:val="00CE2B6B"/>
    <w:rsid w:val="00CE5CDD"/>
    <w:rsid w:val="00D227D8"/>
    <w:rsid w:val="00D46DF4"/>
    <w:rsid w:val="00D876F6"/>
    <w:rsid w:val="00D87B5A"/>
    <w:rsid w:val="00EE7AC7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DBDDF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Microsoft Office User</cp:lastModifiedBy>
  <cp:revision>6</cp:revision>
  <dcterms:created xsi:type="dcterms:W3CDTF">2021-12-19T17:32:00Z</dcterms:created>
  <dcterms:modified xsi:type="dcterms:W3CDTF">2021-12-19T17:36:00Z</dcterms:modified>
</cp:coreProperties>
</file>